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68" w:rsidRDefault="00B640F0">
      <w:pPr>
        <w:pStyle w:val="Standard"/>
        <w:spacing w:line="240" w:lineRule="exact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ПЕРЕЧЕНЬ</w:t>
      </w:r>
    </w:p>
    <w:p w:rsidR="00513C68" w:rsidRDefault="00B640F0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нормативных правовых актов Алтайского края, подлежащих</w:t>
      </w:r>
    </w:p>
    <w:p w:rsidR="00513C68" w:rsidRDefault="00B640F0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признанию утратившими силу, приостановлению, изменению</w:t>
      </w:r>
    </w:p>
    <w:p w:rsidR="00513C68" w:rsidRDefault="00B640F0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или принятию в связи с принятием проекта закона Алтайского </w:t>
      </w:r>
      <w:proofErr w:type="gramStart"/>
      <w:r>
        <w:rPr>
          <w:rFonts w:ascii="Times New Roman" w:hAnsi="Times New Roman"/>
          <w:szCs w:val="28"/>
        </w:rPr>
        <w:t>края</w:t>
      </w:r>
      <w:r w:rsidR="00FD62F4">
        <w:rPr>
          <w:rFonts w:ascii="Times New Roman" w:hAnsi="Times New Roman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/>
          <w:spacing w:val="-2"/>
          <w:szCs w:val="28"/>
        </w:rPr>
        <w:t>О внесении изменений в закон Алтайского края «О регулировании отдельных лесных отношений на территории Алтайского края»</w:t>
      </w:r>
    </w:p>
    <w:p w:rsidR="00513C68" w:rsidRDefault="00513C68">
      <w:pPr>
        <w:pStyle w:val="Standard"/>
        <w:rPr>
          <w:rFonts w:ascii="Times New Roman" w:hAnsi="Times New Roman"/>
          <w:color w:val="000000"/>
        </w:rPr>
      </w:pPr>
    </w:p>
    <w:p w:rsidR="00B640F0" w:rsidRDefault="00B640F0">
      <w:pPr>
        <w:pStyle w:val="Standard"/>
        <w:rPr>
          <w:rFonts w:ascii="Times New Roman" w:hAnsi="Times New Roman"/>
          <w:color w:val="000000"/>
        </w:rPr>
      </w:pPr>
    </w:p>
    <w:p w:rsidR="00B640F0" w:rsidRDefault="00B640F0">
      <w:pPr>
        <w:pStyle w:val="Standard"/>
        <w:rPr>
          <w:rFonts w:ascii="Times New Roman" w:hAnsi="Times New Roman"/>
          <w:color w:val="000000"/>
        </w:rPr>
      </w:pPr>
    </w:p>
    <w:p w:rsidR="00513C68" w:rsidRPr="00B640F0" w:rsidRDefault="00B640F0" w:rsidP="00B640F0">
      <w:pPr>
        <w:pStyle w:val="Standard"/>
        <w:ind w:firstLine="708"/>
        <w:jc w:val="both"/>
      </w:pPr>
      <w:r>
        <w:rPr>
          <w:rFonts w:ascii="Times New Roman" w:hAnsi="Times New Roman"/>
          <w:color w:val="000000"/>
          <w:spacing w:val="-2"/>
          <w:szCs w:val="28"/>
        </w:rPr>
        <w:t xml:space="preserve">Принятие проекта закона Алтайского края </w:t>
      </w:r>
      <w:r>
        <w:rPr>
          <w:rFonts w:ascii="Times New Roman" w:hAnsi="Times New Roman" w:cs="Times New Roman"/>
          <w:color w:val="000000"/>
          <w:spacing w:val="-2"/>
          <w:szCs w:val="28"/>
        </w:rPr>
        <w:t>«О внесении изменений в закон Алтайского края «О регулировании отдельных лесных отношений на территории Алтайского края»</w:t>
      </w:r>
      <w:r>
        <w:rPr>
          <w:rFonts w:ascii="Times New Roman" w:hAnsi="Times New Roman"/>
          <w:color w:val="000000"/>
          <w:spacing w:val="-2"/>
          <w:szCs w:val="28"/>
        </w:rPr>
        <w:t xml:space="preserve"> не потребует внесение изменений и </w:t>
      </w:r>
      <w:r>
        <w:t>п</w:t>
      </w:r>
      <w:r>
        <w:rPr>
          <w:rFonts w:ascii="Times New Roman" w:hAnsi="Times New Roman"/>
          <w:color w:val="000000"/>
          <w:spacing w:val="-2"/>
          <w:szCs w:val="28"/>
        </w:rPr>
        <w:t>ризнания утратившими силу, а также приостановление действия иных нормативных правовых актов.</w:t>
      </w:r>
    </w:p>
    <w:p w:rsidR="00513C68" w:rsidRDefault="00513C68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513C68" w:rsidRDefault="00513C68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513C68" w:rsidRDefault="00513C68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FD62F4" w:rsidTr="00FD62F4">
        <w:tc>
          <w:tcPr>
            <w:tcW w:w="4785" w:type="dxa"/>
          </w:tcPr>
          <w:p w:rsidR="00FD62F4" w:rsidRDefault="00FD62F4" w:rsidP="00FD62F4">
            <w:pPr>
              <w:widowControl w:val="0"/>
              <w:spacing w:line="23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Губернатора</w:t>
            </w:r>
          </w:p>
          <w:p w:rsidR="00FD62F4" w:rsidRDefault="00FD62F4" w:rsidP="00FD62F4">
            <w:pPr>
              <w:tabs>
                <w:tab w:val="left" w:pos="3738"/>
              </w:tabs>
              <w:spacing w:before="40" w:after="40" w:line="23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Правительства Алтайского края</w:t>
            </w:r>
          </w:p>
          <w:p w:rsidR="00FD62F4" w:rsidRDefault="00FD62F4" w:rsidP="00FD62F4">
            <w:pPr>
              <w:tabs>
                <w:tab w:val="left" w:pos="3738"/>
              </w:tabs>
              <w:spacing w:before="40" w:after="40" w:line="23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Алтайском краевом </w:t>
            </w:r>
          </w:p>
          <w:p w:rsidR="00FD62F4" w:rsidRDefault="00FD62F4" w:rsidP="00FD62F4">
            <w:pPr>
              <w:pStyle w:val="Textbody"/>
              <w:rPr>
                <w:rFonts w:ascii="Times New Roman" w:hAnsi="Times New Roman"/>
                <w:color w:val="000000"/>
                <w:spacing w:val="-2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8"/>
              </w:rPr>
              <w:t>Законодательном Собрании</w:t>
            </w:r>
          </w:p>
        </w:tc>
        <w:tc>
          <w:tcPr>
            <w:tcW w:w="4786" w:type="dxa"/>
            <w:vAlign w:val="bottom"/>
          </w:tcPr>
          <w:p w:rsidR="00FD62F4" w:rsidRPr="00FD62F4" w:rsidRDefault="00FD62F4" w:rsidP="00FD62F4">
            <w:pPr>
              <w:tabs>
                <w:tab w:val="left" w:pos="3738"/>
              </w:tabs>
              <w:spacing w:before="40" w:after="40" w:line="238" w:lineRule="exact"/>
              <w:jc w:val="right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Н.С. Кувшинова</w:t>
            </w:r>
          </w:p>
        </w:tc>
      </w:tr>
    </w:tbl>
    <w:p w:rsidR="00FD62F4" w:rsidRDefault="00FD62F4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513C68" w:rsidRDefault="00513C68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513C68" w:rsidRDefault="00513C68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513C68" w:rsidRDefault="00513C68">
      <w:pPr>
        <w:pStyle w:val="Textbody"/>
      </w:pPr>
    </w:p>
    <w:sectPr w:rsidR="00513C68">
      <w:pgSz w:w="11906" w:h="16838"/>
      <w:pgMar w:top="777" w:right="850" w:bottom="777" w:left="1701" w:header="0" w:footer="0" w:gutter="0"/>
      <w:cols w:space="720"/>
      <w:formProt w:val="0"/>
      <w:docGrid w:linePitch="1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68"/>
    <w:rsid w:val="0001418C"/>
    <w:rsid w:val="0037395B"/>
    <w:rsid w:val="00513C68"/>
    <w:rsid w:val="00B640F0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20DE5-E219-4624-B239-C2388EFC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eastAsia="PT Astra Serif" w:cs="PT Astra Serif"/>
      <w:sz w:val="28"/>
      <w:lang w:eastAsia="ru-RU" w:bidi="ar-SA"/>
    </w:rPr>
  </w:style>
  <w:style w:type="paragraph" w:customStyle="1" w:styleId="Textbody">
    <w:name w:val="Text body"/>
    <w:basedOn w:val="Standard"/>
    <w:qFormat/>
    <w:pPr>
      <w:jc w:val="both"/>
    </w:pPr>
  </w:style>
  <w:style w:type="table" w:styleId="a8">
    <w:name w:val="Table Grid"/>
    <w:basedOn w:val="a1"/>
    <w:uiPriority w:val="39"/>
    <w:rsid w:val="00FD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представителя Губернатора АК</dc:creator>
  <dc:description/>
  <cp:lastModifiedBy>Приемная представителя Губернатора АК</cp:lastModifiedBy>
  <cp:revision>2</cp:revision>
  <cp:lastPrinted>2022-09-05T09:17:00Z</cp:lastPrinted>
  <dcterms:created xsi:type="dcterms:W3CDTF">2023-03-15T05:24:00Z</dcterms:created>
  <dcterms:modified xsi:type="dcterms:W3CDTF">2023-03-15T05:24:00Z</dcterms:modified>
  <dc:language>ru-RU</dc:language>
</cp:coreProperties>
</file>